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AA" w:rsidRDefault="008E5F6C">
      <w:r>
        <w:t xml:space="preserve">To fill the paper options, click </w:t>
      </w:r>
      <w:proofErr w:type="gramStart"/>
      <w:r>
        <w:t>here :</w:t>
      </w:r>
      <w:proofErr w:type="gramEnd"/>
    </w:p>
    <w:p w:rsidR="008E5F6C" w:rsidRDefault="008E5F6C">
      <w:pPr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hyperlink r:id="rId4" w:history="1">
        <w:r w:rsidRPr="009365F5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https://forms.gle/aqViazaVS4hmbiT57</w:t>
        </w:r>
      </w:hyperlink>
    </w:p>
    <w:p w:rsidR="008E5F6C" w:rsidRDefault="008E5F6C">
      <w:bookmarkStart w:id="0" w:name="_GoBack"/>
      <w:bookmarkEnd w:id="0"/>
    </w:p>
    <w:sectPr w:rsidR="008E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6C"/>
    <w:rsid w:val="008E5F6C"/>
    <w:rsid w:val="00A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125D3-F335-4E94-B5AC-B354F968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aqViazaVS4hmbiT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2019-11-13T06:42:00Z</dcterms:created>
  <dcterms:modified xsi:type="dcterms:W3CDTF">2019-11-13T06:43:00Z</dcterms:modified>
</cp:coreProperties>
</file>